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1FCE620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1A6F7A">
        <w:rPr>
          <w:b/>
          <w:noProof/>
          <w:sz w:val="24"/>
        </w:rPr>
        <w:t>6</w:t>
      </w:r>
      <w:r w:rsidR="00DC5180" w:rsidRPr="0033027D">
        <w:rPr>
          <w:b/>
          <w:noProof/>
          <w:sz w:val="24"/>
        </w:rPr>
        <w:tab/>
      </w:r>
      <w:r w:rsidR="00F8723B" w:rsidRPr="00F8723B">
        <w:rPr>
          <w:b/>
          <w:noProof/>
          <w:sz w:val="24"/>
        </w:rPr>
        <w:t>R4-2014714</w:t>
      </w:r>
    </w:p>
    <w:p w14:paraId="63C63B34" w14:textId="5A3D4DC3" w:rsidR="001512D7" w:rsidRPr="0010618D" w:rsidRDefault="008D5410"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2020</w:t>
      </w:r>
      <w:r w:rsidR="00766B19">
        <w:rPr>
          <w:rFonts w:ascii="Arial" w:hAnsi="Arial" w:cs="Arial"/>
          <w:b/>
          <w:sz w:val="24"/>
        </w:rPr>
        <w:br/>
      </w:r>
    </w:p>
    <w:p w14:paraId="46DA2A95" w14:textId="5525FEC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6051B">
        <w:rPr>
          <w:rFonts w:ascii="Arial" w:hAnsi="Arial" w:cs="Arial"/>
          <w:b/>
        </w:rPr>
        <w:t>DC location future compatible proposal</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FAAD21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57AD8">
        <w:rPr>
          <w:rFonts w:ascii="Arial" w:hAnsi="Arial" w:cs="Arial"/>
          <w:b/>
        </w:rPr>
        <w:t>7.11.1.</w:t>
      </w:r>
      <w:r w:rsidR="00764C86">
        <w:rPr>
          <w:rFonts w:ascii="Arial" w:hAnsi="Arial" w:cs="Arial"/>
          <w:b/>
        </w:rPr>
        <w:t>3</w:t>
      </w:r>
    </w:p>
    <w:p w14:paraId="41AD4397" w14:textId="69B696A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F8723B">
        <w:rPr>
          <w:rFonts w:ascii="Arial" w:hAnsi="Arial" w:cs="Arial"/>
          <w:b/>
        </w:rPr>
        <w:t>Rel-16</w:t>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19B2EF39"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2E0A4673" w:rsidR="002A1C01" w:rsidRDefault="00764C86" w:rsidP="008F13B3">
      <w:r>
        <w:t>In RAN#89 an agreement</w:t>
      </w:r>
      <w:r w:rsidR="00EB7F7D">
        <w:t xml:space="preserve"> </w:t>
      </w:r>
      <w:r>
        <w:t>on the DC location was made and recorded in the chairm</w:t>
      </w:r>
      <w:r w:rsidR="00EB7F7D">
        <w:t>a</w:t>
      </w:r>
      <w:r>
        <w:t>n minutes:</w:t>
      </w:r>
    </w:p>
    <w:p w14:paraId="6A1E18BA" w14:textId="77777777" w:rsidR="0069060B" w:rsidRPr="00FE15F3" w:rsidRDefault="0069060B" w:rsidP="0069060B">
      <w:pPr>
        <w:rPr>
          <w:i/>
          <w:iCs/>
        </w:rPr>
      </w:pPr>
      <w:r w:rsidRPr="00FE15F3">
        <w:rPr>
          <w:i/>
          <w:iCs/>
        </w:rPr>
        <w:t>Proposal: a mechanism of DC location reporting for intra-band UL CA should be specified in Rel-16</w:t>
      </w:r>
    </w:p>
    <w:p w14:paraId="700A37B7" w14:textId="530868E1" w:rsidR="00FE15F3" w:rsidRPr="00FE15F3" w:rsidRDefault="0069060B" w:rsidP="00FE15F3">
      <w:pPr>
        <w:pStyle w:val="B1"/>
        <w:rPr>
          <w:i/>
          <w:iCs/>
        </w:rPr>
      </w:pPr>
      <w:r w:rsidRPr="00FE15F3">
        <w:rPr>
          <w:i/>
          <w:iCs/>
        </w:rPr>
        <w:t>RAN2 is tasked to provide at least one RAN2-based signalling solution for at least 2 UL CCs of intra-band UL CA in</w:t>
      </w:r>
      <w:r w:rsidR="00FE15F3" w:rsidRPr="00FE15F3">
        <w:rPr>
          <w:i/>
          <w:iCs/>
        </w:rPr>
        <w:t xml:space="preserve"> </w:t>
      </w:r>
      <w:r w:rsidRPr="00FE15F3">
        <w:rPr>
          <w:i/>
          <w:iCs/>
        </w:rPr>
        <w:t xml:space="preserve">FR1 to RAN#90, considering forward compatibility to other combinations (more than 2 UL CCs and/or FR2) </w:t>
      </w:r>
    </w:p>
    <w:p w14:paraId="2789CCDE" w14:textId="29B60F17" w:rsidR="00764C86" w:rsidRDefault="0069060B" w:rsidP="00FE15F3">
      <w:pPr>
        <w:pStyle w:val="B1"/>
        <w:rPr>
          <w:i/>
          <w:iCs/>
        </w:rPr>
      </w:pPr>
      <w:r w:rsidRPr="00FE15F3">
        <w:rPr>
          <w:i/>
          <w:iCs/>
        </w:rPr>
        <w:t>Other solutions are not precluded and can be discussed in RAN1, RAN2 and RAN4. Selection between solutions can be discussed at RAN#90 or later (if possible).</w:t>
      </w:r>
    </w:p>
    <w:p w14:paraId="486DA259" w14:textId="73D5FB4F" w:rsidR="00FE15F3" w:rsidRPr="00212136" w:rsidRDefault="00212136" w:rsidP="00212136">
      <w:r>
        <w:t xml:space="preserve">In this paper we discuss </w:t>
      </w:r>
      <w:r w:rsidR="00A90C0D">
        <w:t>a</w:t>
      </w:r>
      <w:r>
        <w:t xml:space="preserve"> solution </w:t>
      </w:r>
      <w:r w:rsidR="00A90C0D">
        <w:t xml:space="preserve">that accommodates all Rel-15 features and </w:t>
      </w:r>
      <w:r w:rsidR="00771C16">
        <w:t xml:space="preserve">is future compatible to Rel-16 and Rel-17. </w:t>
      </w:r>
      <w:r w:rsidR="00F033CC">
        <w:t>With this approach 3GPP can avoid</w:t>
      </w:r>
      <w:r w:rsidR="00FA15D3">
        <w:t xml:space="preserve"> working on DC location reporting solution every </w:t>
      </w:r>
      <w:r w:rsidR="00A372B3">
        <w:t>r</w:t>
      </w:r>
      <w:r w:rsidR="00FA15D3">
        <w:t>elease</w:t>
      </w:r>
      <w:r w:rsidR="003B31AF">
        <w:t xml:space="preserve"> and </w:t>
      </w:r>
      <w:r w:rsidR="00F3227F">
        <w:t xml:space="preserve">simplifying options. </w:t>
      </w:r>
      <w:r w:rsidR="000E7C89">
        <w:t xml:space="preserve">  </w:t>
      </w:r>
    </w:p>
    <w:p w14:paraId="65A85401" w14:textId="697A8A6E" w:rsidR="00962566" w:rsidRDefault="000A567D" w:rsidP="00E33B8C">
      <w:pPr>
        <w:pStyle w:val="Heading1"/>
      </w:pPr>
      <w:r>
        <w:t xml:space="preserve">2. </w:t>
      </w:r>
      <w:r>
        <w:tab/>
      </w:r>
      <w:r w:rsidR="002A1C01">
        <w:t>Discussion</w:t>
      </w:r>
    </w:p>
    <w:p w14:paraId="1C76C644" w14:textId="34B1491A" w:rsidR="00B76A85" w:rsidRDefault="00F377E7" w:rsidP="000C0457">
      <w:pPr>
        <w:pStyle w:val="Heading2"/>
      </w:pPr>
      <w:r>
        <w:t>2.1</w:t>
      </w:r>
      <w:r w:rsidR="000C0457">
        <w:tab/>
      </w:r>
      <w:r w:rsidR="00B523D4">
        <w:t>Solution 2</w:t>
      </w:r>
    </w:p>
    <w:p w14:paraId="519C4A4F" w14:textId="4FAE855D" w:rsidR="00017352" w:rsidRDefault="00B523D4" w:rsidP="00B523D4">
      <w:r>
        <w:t xml:space="preserve">The discussion in the plenary was leaning towards solution 2 </w:t>
      </w:r>
      <w:r w:rsidR="00897EDA">
        <w:t xml:space="preserve">[1] </w:t>
      </w:r>
      <w:r>
        <w:t xml:space="preserve">which </w:t>
      </w:r>
      <w:r w:rsidR="00897EDA">
        <w:t>means reporting DC location for each possible BWP permutation</w:t>
      </w:r>
      <w:r w:rsidR="00361552">
        <w:t xml:space="preserve">. For 2 CC’s </w:t>
      </w:r>
      <w:r w:rsidR="007B3486">
        <w:t xml:space="preserve">as writing in the agreed proposal </w:t>
      </w:r>
      <w:r w:rsidR="00857FB7">
        <w:t xml:space="preserve">implies is the </w:t>
      </w:r>
      <w:r w:rsidR="00885A35">
        <w:t>priority, this is manageable since it results in to maximum 16 permutations of</w:t>
      </w:r>
      <w:r w:rsidR="00C96C10">
        <w:t xml:space="preserve"> simultaneously activated BWP’s and therefore theoretically possible DC locations. </w:t>
      </w:r>
      <w:r w:rsidR="004971A7">
        <w:t>Each DC location needs 8 bits and on top of that an indication which CC DC resides and which BWP permutation is being considered so for 2CC case 8 (DC location) + 1 (CC) + 4 (BWP permutation) bits are needed and this needs to be repeated 16 times and this results in to 16 x 13 = 78 bits of information transfer.</w:t>
      </w:r>
    </w:p>
    <w:p w14:paraId="48952EAA" w14:textId="77777777" w:rsidR="00017352" w:rsidRDefault="00017352" w:rsidP="00017352">
      <w:pPr>
        <w:pStyle w:val="Heading2"/>
      </w:pPr>
      <w:r>
        <w:t>2.2</w:t>
      </w:r>
      <w:r>
        <w:tab/>
        <w:t>Improvements for solution 2</w:t>
      </w:r>
    </w:p>
    <w:p w14:paraId="451CB581" w14:textId="77777777" w:rsidR="00BE21F6" w:rsidRDefault="004971A7" w:rsidP="00B523D4">
      <w:r>
        <w:t>Solution 2 as such</w:t>
      </w:r>
      <w:r w:rsidR="00457337">
        <w:t xml:space="preserve"> </w:t>
      </w:r>
      <w:r w:rsidR="0015406D">
        <w:t xml:space="preserve">is manageable </w:t>
      </w:r>
      <w:r w:rsidR="00457337">
        <w:t xml:space="preserve">for ran2 to implement </w:t>
      </w:r>
      <w:r w:rsidR="0015406D">
        <w:t>but there are improvements that can be made</w:t>
      </w:r>
      <w:r w:rsidR="00A37501">
        <w:t xml:space="preserve"> by </w:t>
      </w:r>
      <w:r w:rsidR="000C62EC">
        <w:t>simplify</w:t>
      </w:r>
      <w:r w:rsidR="00A37501">
        <w:t>ing</w:t>
      </w:r>
      <w:r w:rsidR="000C62EC">
        <w:t xml:space="preserve"> the signalling </w:t>
      </w:r>
      <w:r w:rsidR="00A37501">
        <w:t xml:space="preserve">and </w:t>
      </w:r>
      <w:r w:rsidR="0012315C">
        <w:t>by excluding unlikely cases</w:t>
      </w:r>
      <w:r w:rsidR="00A37501">
        <w:t xml:space="preserve">. </w:t>
      </w:r>
    </w:p>
    <w:p w14:paraId="17322111" w14:textId="104BADDA" w:rsidR="00F37944" w:rsidRDefault="00BE21F6" w:rsidP="00E90EBC">
      <w:pPr>
        <w:pStyle w:val="Heading3"/>
      </w:pPr>
      <w:r>
        <w:t>2.2.1</w:t>
      </w:r>
      <w:r>
        <w:tab/>
        <w:t xml:space="preserve">gNB </w:t>
      </w:r>
      <w:r w:rsidR="00F37944">
        <w:t xml:space="preserve">informs likely BWP </w:t>
      </w:r>
      <w:r w:rsidR="000C6C14">
        <w:t>permutations</w:t>
      </w:r>
    </w:p>
    <w:p w14:paraId="5776D13E" w14:textId="6EE74BEB" w:rsidR="00F27797" w:rsidRDefault="00F37944" w:rsidP="00B523D4">
      <w:r>
        <w:t xml:space="preserve">It is unlikely that gNB </w:t>
      </w:r>
      <w:r w:rsidR="00E145B9">
        <w:t>will activate BWP’s independently for each CC part of the configured UL CA</w:t>
      </w:r>
      <w:r w:rsidR="00185F2B">
        <w:t xml:space="preserve">. The information transfer can be simplified greatly </w:t>
      </w:r>
      <w:r w:rsidR="000C6C14">
        <w:t>if gNB informs UE with a list of BWP permutations and UE responds with DC location for</w:t>
      </w:r>
      <w:r w:rsidR="007A11EF">
        <w:t xml:space="preserve"> </w:t>
      </w:r>
      <w:r w:rsidR="000C6C14">
        <w:t>those permutation</w:t>
      </w:r>
      <w:r w:rsidR="007A11EF">
        <w:t>s</w:t>
      </w:r>
      <w:r w:rsidR="000C6C14">
        <w:t xml:space="preserve">. This can be done so that the list is in the order of </w:t>
      </w:r>
      <w:r w:rsidR="0027699C">
        <w:t xml:space="preserve">preference and then DC location is reported </w:t>
      </w:r>
      <w:r w:rsidR="007A11EF">
        <w:t>in that same order</w:t>
      </w:r>
      <w:r w:rsidR="00F27797">
        <w:t xml:space="preserve"> hence 4 bits are saved. </w:t>
      </w:r>
    </w:p>
    <w:p w14:paraId="3A586EA2" w14:textId="6F7787E0" w:rsidR="0041517D" w:rsidRDefault="0041517D" w:rsidP="00B523D4">
      <w:pPr>
        <w:rPr>
          <w:b/>
          <w:bCs/>
        </w:rPr>
      </w:pPr>
      <w:r w:rsidRPr="000D31EF">
        <w:rPr>
          <w:b/>
          <w:bCs/>
        </w:rPr>
        <w:lastRenderedPageBreak/>
        <w:t xml:space="preserve">Observation </w:t>
      </w:r>
      <w:r w:rsidR="00A22F0E">
        <w:rPr>
          <w:b/>
          <w:bCs/>
        </w:rPr>
        <w:t>1</w:t>
      </w:r>
      <w:r w:rsidRPr="000D31EF">
        <w:rPr>
          <w:b/>
          <w:bCs/>
        </w:rPr>
        <w:t xml:space="preserve">: Since the list of possible BWP </w:t>
      </w:r>
      <w:r w:rsidR="00470BB7" w:rsidRPr="000D31EF">
        <w:rPr>
          <w:b/>
          <w:bCs/>
        </w:rPr>
        <w:t>permutations</w:t>
      </w:r>
      <w:r w:rsidRPr="000D31EF">
        <w:rPr>
          <w:b/>
          <w:bCs/>
        </w:rPr>
        <w:t xml:space="preserve"> </w:t>
      </w:r>
      <w:r w:rsidR="00470BB7" w:rsidRPr="000D31EF">
        <w:rPr>
          <w:b/>
          <w:bCs/>
        </w:rPr>
        <w:t xml:space="preserve">is long and for CA network may not even have intent to activate all possible permutations of BWPs, </w:t>
      </w:r>
      <w:r w:rsidR="000D31EF" w:rsidRPr="000D31EF">
        <w:rPr>
          <w:b/>
          <w:bCs/>
        </w:rPr>
        <w:t>a convenient way to simplify is for network to provide a list of likely BWP permutations to UE</w:t>
      </w:r>
      <w:r w:rsidR="00470BB7" w:rsidRPr="000D31EF">
        <w:rPr>
          <w:b/>
          <w:bCs/>
        </w:rPr>
        <w:t xml:space="preserve"> </w:t>
      </w:r>
    </w:p>
    <w:p w14:paraId="7550503B" w14:textId="7019319C" w:rsidR="000D31EF" w:rsidRPr="00A716C3" w:rsidRDefault="000D31EF" w:rsidP="00B523D4">
      <w:r w:rsidRPr="00A716C3">
        <w:t xml:space="preserve">It should be noted that the intent is to not restrict allowable permutations. The activation </w:t>
      </w:r>
      <w:r w:rsidR="000339AA">
        <w:t xml:space="preserve">procedure should not be changed </w:t>
      </w:r>
      <w:r w:rsidR="00C52C6A">
        <w:t>but this is to</w:t>
      </w:r>
      <w:r w:rsidR="005D2A85">
        <w:t xml:space="preserve"> provide an opportunity to reduce the amount of </w:t>
      </w:r>
      <w:r w:rsidR="0018073A">
        <w:t xml:space="preserve">BWP permutations. </w:t>
      </w:r>
    </w:p>
    <w:p w14:paraId="74B0CBD6" w14:textId="77777777" w:rsidR="00064362" w:rsidRDefault="00A422F3" w:rsidP="00064362">
      <w:pPr>
        <w:pStyle w:val="Heading3"/>
      </w:pPr>
      <w:r>
        <w:t>2.2.2</w:t>
      </w:r>
      <w:r>
        <w:tab/>
      </w:r>
      <w:r w:rsidR="00064362">
        <w:t>Report according to BWP permutation</w:t>
      </w:r>
    </w:p>
    <w:p w14:paraId="4E8D80A3" w14:textId="77777777" w:rsidR="0083147D" w:rsidRDefault="00064362" w:rsidP="00B523D4">
      <w:r>
        <w:t xml:space="preserve">The other notable thing here is that </w:t>
      </w:r>
      <w:r w:rsidR="00C347EF">
        <w:t xml:space="preserve">currently the reporting is based on BWP. With CA the </w:t>
      </w:r>
      <w:r w:rsidR="00B01685">
        <w:t xml:space="preserve">DC location </w:t>
      </w:r>
      <w:r w:rsidR="00C347EF">
        <w:t xml:space="preserve">report should be </w:t>
      </w:r>
      <w:r w:rsidR="007A1844">
        <w:t>based on BWP permutation.</w:t>
      </w:r>
      <w:r w:rsidR="00A70BF4">
        <w:t xml:space="preserve"> </w:t>
      </w:r>
      <w:r w:rsidR="002A7609">
        <w:t xml:space="preserve">This is mentioned also in [1] and it should be noted that ran2 will need a new way to address the DC location. </w:t>
      </w:r>
    </w:p>
    <w:p w14:paraId="44A16864" w14:textId="6199059E" w:rsidR="004971A7" w:rsidRPr="002772B7" w:rsidRDefault="004A1E20" w:rsidP="00B523D4">
      <w:pPr>
        <w:rPr>
          <w:b/>
          <w:bCs/>
        </w:rPr>
      </w:pPr>
      <w:r w:rsidRPr="002772B7">
        <w:rPr>
          <w:b/>
          <w:bCs/>
        </w:rPr>
        <w:t>Observation</w:t>
      </w:r>
      <w:r w:rsidR="00A22F0E">
        <w:rPr>
          <w:b/>
          <w:bCs/>
        </w:rPr>
        <w:t xml:space="preserve"> 2</w:t>
      </w:r>
      <w:r w:rsidRPr="002772B7">
        <w:rPr>
          <w:b/>
          <w:bCs/>
        </w:rPr>
        <w:t>:</w:t>
      </w:r>
      <w:r w:rsidR="0083147D" w:rsidRPr="002772B7">
        <w:rPr>
          <w:b/>
          <w:bCs/>
        </w:rPr>
        <w:t xml:space="preserve"> RAN2 will need to develop new method to index the DC location for CA</w:t>
      </w:r>
      <w:r w:rsidR="00A70BF4" w:rsidRPr="002772B7">
        <w:rPr>
          <w:b/>
          <w:bCs/>
        </w:rPr>
        <w:t xml:space="preserve"> </w:t>
      </w:r>
      <w:r w:rsidR="007A1844" w:rsidRPr="002772B7">
        <w:rPr>
          <w:b/>
          <w:bCs/>
        </w:rPr>
        <w:t xml:space="preserve"> </w:t>
      </w:r>
    </w:p>
    <w:p w14:paraId="104E2CE9" w14:textId="4DB7D04A" w:rsidR="00B523D4" w:rsidRDefault="007A3963" w:rsidP="007A3963">
      <w:pPr>
        <w:pStyle w:val="Heading3"/>
      </w:pPr>
      <w:r>
        <w:t>2.2.3</w:t>
      </w:r>
      <w:r>
        <w:tab/>
        <w:t>2 PA reference architecture</w:t>
      </w:r>
    </w:p>
    <w:p w14:paraId="7234EE55" w14:textId="291BAC18" w:rsidR="007A3963" w:rsidRDefault="007A3963" w:rsidP="00B523D4">
      <w:r>
        <w:t>In case UE reports 2 PA reference architecture, UE should be allowed to report two DC locations</w:t>
      </w:r>
      <w:r w:rsidR="002772B7">
        <w:t>.</w:t>
      </w:r>
      <w:r w:rsidR="00E111C0">
        <w:t xml:space="preserve"> This aspect is not addressed in the 38.101-1 now but if the MPR’s are derived with this assumption, also the TE and network should be aware of the two simultaneous DC’s from same UE. How to address this should be </w:t>
      </w:r>
      <w:r w:rsidR="00D2794C">
        <w:t xml:space="preserve">designed in to new CA DC location signalling.  </w:t>
      </w:r>
    </w:p>
    <w:p w14:paraId="25A5D948" w14:textId="391E039E" w:rsidR="000D2128" w:rsidRPr="00F1141F" w:rsidRDefault="000D2128" w:rsidP="00B523D4">
      <w:pPr>
        <w:rPr>
          <w:b/>
          <w:bCs/>
        </w:rPr>
      </w:pPr>
      <w:r w:rsidRPr="00F1141F">
        <w:rPr>
          <w:b/>
          <w:bCs/>
        </w:rPr>
        <w:t>Observation</w:t>
      </w:r>
      <w:r w:rsidR="00A22F0E">
        <w:rPr>
          <w:b/>
          <w:bCs/>
        </w:rPr>
        <w:t xml:space="preserve"> 3</w:t>
      </w:r>
      <w:r w:rsidRPr="00F1141F">
        <w:rPr>
          <w:b/>
          <w:bCs/>
        </w:rPr>
        <w:t xml:space="preserve">: </w:t>
      </w:r>
      <w:r w:rsidR="00CC72C1" w:rsidRPr="00F1141F">
        <w:rPr>
          <w:b/>
          <w:bCs/>
        </w:rPr>
        <w:t xml:space="preserve">With 2 PA reference architecture, </w:t>
      </w:r>
      <w:r w:rsidR="00F1141F" w:rsidRPr="00F1141F">
        <w:rPr>
          <w:b/>
          <w:bCs/>
        </w:rPr>
        <w:t xml:space="preserve">two </w:t>
      </w:r>
      <w:r w:rsidR="00CC72C1" w:rsidRPr="00F1141F">
        <w:rPr>
          <w:b/>
          <w:bCs/>
        </w:rPr>
        <w:t xml:space="preserve">simultaneous </w:t>
      </w:r>
      <w:r w:rsidR="00F1141F" w:rsidRPr="00F1141F">
        <w:rPr>
          <w:b/>
          <w:bCs/>
        </w:rPr>
        <w:t xml:space="preserve">DC </w:t>
      </w:r>
      <w:r w:rsidR="00CC72C1" w:rsidRPr="00F1141F">
        <w:rPr>
          <w:b/>
          <w:bCs/>
        </w:rPr>
        <w:t>locations need to be signalled</w:t>
      </w:r>
    </w:p>
    <w:p w14:paraId="57107E8A" w14:textId="328484E4" w:rsidR="004D2F61" w:rsidRDefault="004D2F61" w:rsidP="001D6848">
      <w:pPr>
        <w:pStyle w:val="Heading3"/>
      </w:pPr>
      <w:r>
        <w:t>2.2.4</w:t>
      </w:r>
      <w:r>
        <w:tab/>
      </w:r>
      <w:r w:rsidR="000E782B">
        <w:t>R</w:t>
      </w:r>
      <w:r>
        <w:t>eport based on affected CC</w:t>
      </w:r>
    </w:p>
    <w:p w14:paraId="64847A8F" w14:textId="7A402048" w:rsidR="00B8605A" w:rsidRDefault="004D2F61" w:rsidP="00B523D4">
      <w:r>
        <w:t xml:space="preserve">In case there are many CC’s configured, the DC will always land on only few specific </w:t>
      </w:r>
      <w:r w:rsidR="001D6848">
        <w:t>CC’s</w:t>
      </w:r>
      <w:r w:rsidR="00AE017F">
        <w:t xml:space="preserve"> regardless of the activated BWP in </w:t>
      </w:r>
      <w:r w:rsidR="0027517E">
        <w:t xml:space="preserve">any CC as long as there is </w:t>
      </w:r>
      <w:r w:rsidR="000E782B">
        <w:t>one BWP activated in every configured CC</w:t>
      </w:r>
      <w:r w:rsidR="001D6848">
        <w:t xml:space="preserve">. In this case, it might make sense to </w:t>
      </w:r>
      <w:r w:rsidR="00D45239">
        <w:t xml:space="preserve">only report the DC location for the CC that is affected. </w:t>
      </w:r>
      <w:r w:rsidR="00421054">
        <w:t xml:space="preserve">Instead of reporting DC location for each BWP </w:t>
      </w:r>
      <w:r w:rsidR="00254B50">
        <w:t>permutation</w:t>
      </w:r>
      <w:r w:rsidR="00421054">
        <w:t xml:space="preserve"> for each CC, </w:t>
      </w:r>
      <w:r w:rsidR="00AE017F">
        <w:t xml:space="preserve">for example when </w:t>
      </w:r>
      <w:r w:rsidR="00425A22">
        <w:t xml:space="preserve">8 CC </w:t>
      </w:r>
      <w:r w:rsidR="00AE017F">
        <w:t>are configured</w:t>
      </w:r>
      <w:r w:rsidR="00425A22">
        <w:t xml:space="preserve">, </w:t>
      </w:r>
      <w:r w:rsidR="00F00E9B">
        <w:t xml:space="preserve">UE would tell to network that </w:t>
      </w:r>
      <w:r w:rsidR="00425A22">
        <w:t>DC w</w:t>
      </w:r>
      <w:r w:rsidR="00B8605A">
        <w:t xml:space="preserve">ould </w:t>
      </w:r>
      <w:r w:rsidR="00DE0B4D">
        <w:t xml:space="preserve">is always in </w:t>
      </w:r>
      <w:r w:rsidR="00B8605A">
        <w:t xml:space="preserve">CC 3 and 4 </w:t>
      </w:r>
      <w:r w:rsidR="00DE0B4D">
        <w:t xml:space="preserve">and </w:t>
      </w:r>
      <w:r w:rsidR="00B8605A">
        <w:t>only</w:t>
      </w:r>
      <w:r w:rsidR="00DE0B4D">
        <w:t xml:space="preserve"> report the location for those. </w:t>
      </w:r>
      <w:r w:rsidR="00B8605A">
        <w:t xml:space="preserve"> </w:t>
      </w:r>
    </w:p>
    <w:p w14:paraId="66A2609E" w14:textId="1E4F5CD0" w:rsidR="00F1141F" w:rsidRPr="00324990" w:rsidRDefault="00F1141F" w:rsidP="00B523D4">
      <w:pPr>
        <w:rPr>
          <w:b/>
          <w:bCs/>
        </w:rPr>
      </w:pPr>
      <w:r w:rsidRPr="00324990">
        <w:rPr>
          <w:b/>
          <w:bCs/>
        </w:rPr>
        <w:t>Observation</w:t>
      </w:r>
      <w:r w:rsidR="00A22F0E">
        <w:rPr>
          <w:b/>
          <w:bCs/>
        </w:rPr>
        <w:t xml:space="preserve"> 4</w:t>
      </w:r>
      <w:r w:rsidRPr="00324990">
        <w:rPr>
          <w:b/>
          <w:bCs/>
        </w:rPr>
        <w:t>: In some case</w:t>
      </w:r>
      <w:r w:rsidR="00324990" w:rsidRPr="00324990">
        <w:rPr>
          <w:b/>
          <w:bCs/>
        </w:rPr>
        <w:t>s, DC is never located in some CC’s</w:t>
      </w:r>
      <w:r w:rsidR="00C67F32">
        <w:rPr>
          <w:b/>
          <w:bCs/>
        </w:rPr>
        <w:t xml:space="preserve"> and UE will </w:t>
      </w:r>
      <w:r w:rsidR="003A476E">
        <w:rPr>
          <w:b/>
          <w:bCs/>
        </w:rPr>
        <w:t>not include DC location those CC’s</w:t>
      </w:r>
    </w:p>
    <w:p w14:paraId="338A6F6A" w14:textId="3816CE39" w:rsidR="00254B50" w:rsidRDefault="00F11123" w:rsidP="00DB7CE9">
      <w:pPr>
        <w:pStyle w:val="Heading3"/>
      </w:pPr>
      <w:r>
        <w:t>2.2.5</w:t>
      </w:r>
      <w:r>
        <w:tab/>
      </w:r>
      <w:r w:rsidR="006F35B4">
        <w:t>Some BWP’s</w:t>
      </w:r>
      <w:r>
        <w:t xml:space="preserve"> have no effect on DC location</w:t>
      </w:r>
    </w:p>
    <w:p w14:paraId="72FB0602" w14:textId="4BC66396" w:rsidR="004D2F61" w:rsidRDefault="00F11123" w:rsidP="00B523D4">
      <w:r>
        <w:t xml:space="preserve">UE can report that the DC location is not affected by activated BWP in </w:t>
      </w:r>
      <w:r w:rsidR="001851D4">
        <w:t xml:space="preserve">some CC. In some case, say 4 CC case, the DC location is not affected by which BWP is activated </w:t>
      </w:r>
      <w:r w:rsidR="007E6E9B">
        <w:t>in the two center CC’s</w:t>
      </w:r>
      <w:r w:rsidR="002E216F">
        <w:t xml:space="preserve"> as long as one BWP each is activated</w:t>
      </w:r>
      <w:r w:rsidR="007E6E9B">
        <w:t>. UE can inform network that in its list for preferred BWP permutation, it can ignore the two center CC’</w:t>
      </w:r>
      <w:r w:rsidR="00DB7CE9">
        <w:t xml:space="preserve">. </w:t>
      </w:r>
    </w:p>
    <w:p w14:paraId="2CCB7328" w14:textId="253CCAB9" w:rsidR="00324990" w:rsidRPr="006E4ADA" w:rsidRDefault="00066E80" w:rsidP="00B523D4">
      <w:pPr>
        <w:rPr>
          <w:b/>
          <w:bCs/>
        </w:rPr>
      </w:pPr>
      <w:r w:rsidRPr="006E4ADA">
        <w:rPr>
          <w:b/>
          <w:bCs/>
        </w:rPr>
        <w:t>Observation</w:t>
      </w:r>
      <w:r w:rsidR="00A22F0E">
        <w:rPr>
          <w:b/>
          <w:bCs/>
        </w:rPr>
        <w:t xml:space="preserve"> 5</w:t>
      </w:r>
      <w:r w:rsidRPr="006E4ADA">
        <w:rPr>
          <w:b/>
          <w:bCs/>
        </w:rPr>
        <w:t xml:space="preserve">: </w:t>
      </w:r>
      <w:r w:rsidR="007213F1" w:rsidRPr="006E4ADA">
        <w:rPr>
          <w:b/>
          <w:bCs/>
        </w:rPr>
        <w:t>Network can reduce the list of BWP permutation</w:t>
      </w:r>
      <w:r w:rsidR="005B2826" w:rsidRPr="006E4ADA">
        <w:rPr>
          <w:b/>
          <w:bCs/>
        </w:rPr>
        <w:t>s</w:t>
      </w:r>
      <w:r w:rsidR="007213F1" w:rsidRPr="006E4ADA">
        <w:rPr>
          <w:b/>
          <w:bCs/>
        </w:rPr>
        <w:t xml:space="preserve"> if UE informs that </w:t>
      </w:r>
      <w:r w:rsidR="006F35B4" w:rsidRPr="006E4ADA">
        <w:rPr>
          <w:b/>
          <w:bCs/>
        </w:rPr>
        <w:t xml:space="preserve">some BWP’s have no </w:t>
      </w:r>
      <w:r w:rsidR="00845115" w:rsidRPr="006E4ADA">
        <w:rPr>
          <w:b/>
          <w:bCs/>
        </w:rPr>
        <w:t>impact on DC location</w:t>
      </w:r>
    </w:p>
    <w:p w14:paraId="2A47DBD2" w14:textId="339B2A62" w:rsidR="00845115" w:rsidRDefault="006E4ADA" w:rsidP="006E4ADA">
      <w:pPr>
        <w:pStyle w:val="Heading2"/>
      </w:pPr>
      <w:r>
        <w:t>2.3</w:t>
      </w:r>
      <w:r>
        <w:tab/>
        <w:t>Framework for future compatibility</w:t>
      </w:r>
    </w:p>
    <w:p w14:paraId="749023A9" w14:textId="4CFA5D08" w:rsidR="006E4ADA" w:rsidRDefault="006C7078" w:rsidP="00B523D4">
      <w:r>
        <w:t xml:space="preserve">For future compatibility for CA, the DC location should be reported in RRC reconfiguration complete message as a function of provided </w:t>
      </w:r>
      <w:r w:rsidR="004C67C3">
        <w:t xml:space="preserve">preferred BWP permutation list from gNB. In this way all the redundant information can be </w:t>
      </w:r>
      <w:r w:rsidR="00FA25BB">
        <w:t xml:space="preserve">removed from this interface and the cases </w:t>
      </w:r>
      <w:r w:rsidR="00C5187B">
        <w:t xml:space="preserve">for </w:t>
      </w:r>
      <w:r w:rsidR="00FA25BB">
        <w:t>wh</w:t>
      </w:r>
      <w:r w:rsidR="00EF0F01">
        <w:t>ich</w:t>
      </w:r>
      <w:r w:rsidR="00FA25BB">
        <w:t xml:space="preserve"> </w:t>
      </w:r>
      <w:r w:rsidR="00CF5CF5">
        <w:t xml:space="preserve">gNB is likely to </w:t>
      </w:r>
      <w:r w:rsidR="00EF0F01">
        <w:t xml:space="preserve">configure UE </w:t>
      </w:r>
      <w:r w:rsidR="00A277A4">
        <w:t xml:space="preserve">will ensure the location </w:t>
      </w:r>
      <w:r w:rsidR="00C5187B">
        <w:t>is known and quality of the transmission is ensure</w:t>
      </w:r>
      <w:r w:rsidR="005E4DE5">
        <w:t>d</w:t>
      </w:r>
      <w:r w:rsidR="00C5187B">
        <w:t>. Also th</w:t>
      </w:r>
      <w:r w:rsidR="005E4DE5">
        <w:t xml:space="preserve">is enables the TE to </w:t>
      </w:r>
      <w:r w:rsidR="006B590E">
        <w:t>configure</w:t>
      </w:r>
      <w:r w:rsidR="003974AD">
        <w:t xml:space="preserve"> only the preferred test configurations. </w:t>
      </w:r>
      <w:r w:rsidR="00C5187B">
        <w:t xml:space="preserve"> </w:t>
      </w:r>
    </w:p>
    <w:p w14:paraId="3BCFD6B8" w14:textId="695B61A3" w:rsidR="0017459D" w:rsidRDefault="0017459D" w:rsidP="00B523D4">
      <w:r>
        <w:t xml:space="preserve">DC location should be reported by the UE only for the CC’s that contain the DC i.e. UE should not repeat the </w:t>
      </w:r>
      <w:r w:rsidR="003B6C46">
        <w:t xml:space="preserve">“outside any </w:t>
      </w:r>
      <w:r>
        <w:t>subcarrier</w:t>
      </w:r>
      <w:r w:rsidR="003B6C46">
        <w:t>”</w:t>
      </w:r>
      <w:r>
        <w:t xml:space="preserve"> information for the CC’s it does not locate the DC. </w:t>
      </w:r>
    </w:p>
    <w:p w14:paraId="71BD9356" w14:textId="5833CCED" w:rsidR="008072A1" w:rsidRDefault="008072A1" w:rsidP="00B523D4">
      <w:r>
        <w:t xml:space="preserve">In addition, for the case when UE reports that it employs 2 PA’s, the </w:t>
      </w:r>
      <w:r w:rsidR="00865FFF">
        <w:t xml:space="preserve">framework should recognise two DC locations for each BWP permutation. </w:t>
      </w:r>
    </w:p>
    <w:p w14:paraId="1EC8764D" w14:textId="751BE3F8" w:rsidR="003B6C46" w:rsidRDefault="003B6C46" w:rsidP="00B523D4">
      <w:r>
        <w:t xml:space="preserve">Information of this framework should be sent to ran2 with an LS. </w:t>
      </w:r>
    </w:p>
    <w:p w14:paraId="4A058A38" w14:textId="34E340E3" w:rsidR="003B6C46" w:rsidRPr="004902C5" w:rsidRDefault="003B6C46" w:rsidP="00B523D4">
      <w:pPr>
        <w:rPr>
          <w:b/>
          <w:bCs/>
        </w:rPr>
      </w:pPr>
      <w:r w:rsidRPr="004902C5">
        <w:rPr>
          <w:b/>
          <w:bCs/>
        </w:rPr>
        <w:t xml:space="preserve">Proposal: Send LS to ran2 about the </w:t>
      </w:r>
      <w:r w:rsidR="004902C5" w:rsidRPr="004902C5">
        <w:rPr>
          <w:b/>
          <w:bCs/>
        </w:rPr>
        <w:t xml:space="preserve">future proof DC location framework information. </w:t>
      </w:r>
    </w:p>
    <w:p w14:paraId="0EA2FD80" w14:textId="233D8E31" w:rsidR="009E54DA" w:rsidRPr="001E4305" w:rsidRDefault="009E54DA" w:rsidP="009E54DA">
      <w:pPr>
        <w:pStyle w:val="Heading1"/>
      </w:pPr>
      <w:r>
        <w:lastRenderedPageBreak/>
        <w:t>Conclusion</w:t>
      </w:r>
    </w:p>
    <w:p w14:paraId="194347B2" w14:textId="5412BD09" w:rsidR="00524CE4" w:rsidRDefault="008807AB" w:rsidP="00857FB7">
      <w:r w:rsidRPr="008D77C5">
        <w:t>We</w:t>
      </w:r>
      <w:r w:rsidR="006314E7">
        <w:t xml:space="preserve"> </w:t>
      </w:r>
      <w:r w:rsidR="004902C5">
        <w:t xml:space="preserve">discussed possible ways to </w:t>
      </w:r>
      <w:r w:rsidR="00AD5763">
        <w:t xml:space="preserve">simplify the information </w:t>
      </w:r>
      <w:r w:rsidR="00A22F0E">
        <w:t>of DC location information and made five observations:</w:t>
      </w:r>
    </w:p>
    <w:p w14:paraId="0F9E0CF1" w14:textId="77777777" w:rsidR="00A22F0E" w:rsidRDefault="00A22F0E" w:rsidP="00A22F0E">
      <w:pPr>
        <w:rPr>
          <w:b/>
          <w:bCs/>
        </w:rPr>
      </w:pPr>
      <w:r w:rsidRPr="000D31EF">
        <w:rPr>
          <w:b/>
          <w:bCs/>
        </w:rPr>
        <w:t xml:space="preserve">Observation </w:t>
      </w:r>
      <w:r>
        <w:rPr>
          <w:b/>
          <w:bCs/>
        </w:rPr>
        <w:t>1</w:t>
      </w:r>
      <w:r w:rsidRPr="000D31EF">
        <w:rPr>
          <w:b/>
          <w:bCs/>
        </w:rPr>
        <w:t xml:space="preserve">: Since the list of possible BWP permutations is long and for CA network may not even have intent to activate all possible permutations of BWPs, a convenient way to simplify is for network to provide a list of likely BWP permutations to UE </w:t>
      </w:r>
    </w:p>
    <w:p w14:paraId="2404D1B6" w14:textId="77777777" w:rsidR="00A22F0E" w:rsidRPr="002772B7" w:rsidRDefault="00A22F0E" w:rsidP="00A22F0E">
      <w:pPr>
        <w:rPr>
          <w:b/>
          <w:bCs/>
        </w:rPr>
      </w:pPr>
      <w:r w:rsidRPr="002772B7">
        <w:rPr>
          <w:b/>
          <w:bCs/>
        </w:rPr>
        <w:t>Observation</w:t>
      </w:r>
      <w:r>
        <w:rPr>
          <w:b/>
          <w:bCs/>
        </w:rPr>
        <w:t xml:space="preserve"> 2</w:t>
      </w:r>
      <w:r w:rsidRPr="002772B7">
        <w:rPr>
          <w:b/>
          <w:bCs/>
        </w:rPr>
        <w:t xml:space="preserve">: RAN2 will need to develop new method to index the DC location for CA  </w:t>
      </w:r>
    </w:p>
    <w:p w14:paraId="31826F8A" w14:textId="77777777" w:rsidR="00A22F0E" w:rsidRPr="00F1141F" w:rsidRDefault="00A22F0E" w:rsidP="00A22F0E">
      <w:pPr>
        <w:rPr>
          <w:b/>
          <w:bCs/>
        </w:rPr>
      </w:pPr>
      <w:r w:rsidRPr="00F1141F">
        <w:rPr>
          <w:b/>
          <w:bCs/>
        </w:rPr>
        <w:t>Observation</w:t>
      </w:r>
      <w:r>
        <w:rPr>
          <w:b/>
          <w:bCs/>
        </w:rPr>
        <w:t xml:space="preserve"> 3</w:t>
      </w:r>
      <w:r w:rsidRPr="00F1141F">
        <w:rPr>
          <w:b/>
          <w:bCs/>
        </w:rPr>
        <w:t>: With 2 PA reference architecture, two simultaneous DC locations need to be signalled</w:t>
      </w:r>
    </w:p>
    <w:p w14:paraId="6DEAEFAA" w14:textId="5B1884DA" w:rsidR="00A22F0E" w:rsidRDefault="00A22F0E" w:rsidP="00857FB7">
      <w:pPr>
        <w:rPr>
          <w:b/>
          <w:bCs/>
        </w:rPr>
      </w:pPr>
      <w:r w:rsidRPr="00324990">
        <w:rPr>
          <w:b/>
          <w:bCs/>
        </w:rPr>
        <w:t>Observation</w:t>
      </w:r>
      <w:r>
        <w:rPr>
          <w:b/>
          <w:bCs/>
        </w:rPr>
        <w:t xml:space="preserve"> 4</w:t>
      </w:r>
      <w:r w:rsidRPr="00324990">
        <w:rPr>
          <w:b/>
          <w:bCs/>
        </w:rPr>
        <w:t>: In some cases, DC is never located in some CC’s</w:t>
      </w:r>
      <w:r>
        <w:rPr>
          <w:b/>
          <w:bCs/>
        </w:rPr>
        <w:t xml:space="preserve"> and UE will not include DC location those CC’s</w:t>
      </w:r>
    </w:p>
    <w:p w14:paraId="5AD4DFBD" w14:textId="77777777" w:rsidR="00A22F0E" w:rsidRPr="006E4ADA" w:rsidRDefault="00A22F0E" w:rsidP="00A22F0E">
      <w:pPr>
        <w:rPr>
          <w:b/>
          <w:bCs/>
        </w:rPr>
      </w:pPr>
      <w:r w:rsidRPr="006E4ADA">
        <w:rPr>
          <w:b/>
          <w:bCs/>
        </w:rPr>
        <w:t>Observation</w:t>
      </w:r>
      <w:r>
        <w:rPr>
          <w:b/>
          <w:bCs/>
        </w:rPr>
        <w:t xml:space="preserve"> 5</w:t>
      </w:r>
      <w:r w:rsidRPr="006E4ADA">
        <w:rPr>
          <w:b/>
          <w:bCs/>
        </w:rPr>
        <w:t>: Network can reduce the list of BWP permutations if UE informs that some BWP’s have no impact on DC location</w:t>
      </w:r>
    </w:p>
    <w:p w14:paraId="56AD8BB1" w14:textId="1CDA4793" w:rsidR="00A22F0E" w:rsidRPr="00A22F0E" w:rsidRDefault="00A22F0E" w:rsidP="00857FB7">
      <w:r w:rsidRPr="00A22F0E">
        <w:t>And made one proposal:</w:t>
      </w:r>
    </w:p>
    <w:p w14:paraId="07CB49C9" w14:textId="7F1A740E" w:rsidR="00A22F0E" w:rsidRPr="004902C5" w:rsidRDefault="00A22F0E" w:rsidP="00A22F0E">
      <w:pPr>
        <w:rPr>
          <w:b/>
          <w:bCs/>
        </w:rPr>
      </w:pPr>
      <w:r w:rsidRPr="004902C5">
        <w:rPr>
          <w:b/>
          <w:bCs/>
        </w:rPr>
        <w:t xml:space="preserve">Proposal: Send LS to ran2 about the future proof DC location framework information. </w:t>
      </w:r>
    </w:p>
    <w:p w14:paraId="319A4EBC" w14:textId="77777777" w:rsidR="00A22F0E" w:rsidRDefault="00A22F0E" w:rsidP="00857FB7">
      <w:pPr>
        <w:rPr>
          <w:b/>
          <w:bCs/>
        </w:rPr>
      </w:pPr>
    </w:p>
    <w:p w14:paraId="11D8DF26" w14:textId="3349865B" w:rsidR="007018F3" w:rsidRDefault="007018F3" w:rsidP="007018F3">
      <w:pPr>
        <w:pStyle w:val="Heading1"/>
      </w:pPr>
      <w:r>
        <w:t>References</w:t>
      </w:r>
    </w:p>
    <w:p w14:paraId="280BDA5A" w14:textId="4558B055" w:rsidR="007018F3" w:rsidRDefault="007018F3" w:rsidP="00C7403E">
      <w:pPr>
        <w:pStyle w:val="B1"/>
      </w:pPr>
      <w:r>
        <w:t>[1]</w:t>
      </w:r>
      <w:r>
        <w:tab/>
      </w:r>
      <w:r w:rsidR="002F0BA8" w:rsidRPr="002F0BA8">
        <w:t>RP-201746</w:t>
      </w:r>
      <w:r w:rsidR="002F0BA8">
        <w:t>, “</w:t>
      </w:r>
      <w:r w:rsidR="002F0BA8" w:rsidRPr="002F0BA8">
        <w:t>On DC location reporting for intra-band UL CA</w:t>
      </w:r>
      <w:r w:rsidR="002F0BA8">
        <w:t xml:space="preserve">”, </w:t>
      </w:r>
      <w:r w:rsidR="002F0BA8" w:rsidRPr="002F0BA8">
        <w:t>Huawei</w:t>
      </w:r>
      <w:r w:rsidR="00C7403E">
        <w:t xml:space="preserve">, </w:t>
      </w:r>
      <w:r w:rsidR="00C7403E" w:rsidRPr="00C7403E">
        <w:t>3GPP TSG-RAN meeting #89-e</w:t>
      </w:r>
      <w:r w:rsidR="00C7403E">
        <w:t xml:space="preserve">, </w:t>
      </w:r>
      <w:r w:rsidR="00C7403E" w:rsidRPr="00C7403E">
        <w:t>Sep 14th –  18th, 2020</w:t>
      </w:r>
      <w:r w:rsidR="00C7403E">
        <w:t xml:space="preserve">, </w:t>
      </w:r>
      <w:r w:rsidR="00C7403E" w:rsidRPr="00C7403E">
        <w:t>Electronic meeting</w:t>
      </w:r>
    </w:p>
    <w:p w14:paraId="76718C2F" w14:textId="24CFC813" w:rsidR="009544A1" w:rsidRDefault="009544A1" w:rsidP="009544A1">
      <w:pPr>
        <w:pStyle w:val="Heading1"/>
      </w:pPr>
      <w:r>
        <w:t>Appendix: Proposed LS</w:t>
      </w:r>
    </w:p>
    <w:p w14:paraId="60B62E23" w14:textId="77777777" w:rsidR="00413BC4" w:rsidRDefault="00413BC4" w:rsidP="00413BC4">
      <w:pPr>
        <w:spacing w:after="120"/>
        <w:rPr>
          <w:rFonts w:ascii="Arial" w:hAnsi="Arial" w:cs="Arial"/>
          <w:b/>
        </w:rPr>
      </w:pPr>
      <w:r>
        <w:rPr>
          <w:rFonts w:ascii="Arial" w:hAnsi="Arial" w:cs="Arial"/>
          <w:b/>
        </w:rPr>
        <w:t>1. Overall Description:</w:t>
      </w:r>
    </w:p>
    <w:p w14:paraId="4814E33C" w14:textId="6AFFD53A" w:rsidR="00413BC4" w:rsidRDefault="0089142A" w:rsidP="00413BC4">
      <w:pPr>
        <w:spacing w:after="0"/>
        <w:jc w:val="both"/>
        <w:rPr>
          <w:rFonts w:ascii="Arial" w:hAnsi="Arial" w:cs="Arial"/>
        </w:rPr>
      </w:pPr>
      <w:r>
        <w:rPr>
          <w:rFonts w:ascii="Arial" w:hAnsi="Arial" w:cs="Arial"/>
        </w:rPr>
        <w:t xml:space="preserve">RAN4 has discussed </w:t>
      </w:r>
      <w:r w:rsidR="00A22F0E">
        <w:rPr>
          <w:rFonts w:ascii="Arial" w:hAnsi="Arial" w:cs="Arial"/>
        </w:rPr>
        <w:t xml:space="preserve">the DC location reporting issue based on plenary guidance and came to the following conclusion on ways to reduce the </w:t>
      </w:r>
      <w:r w:rsidR="008B4F38">
        <w:rPr>
          <w:rFonts w:ascii="Arial" w:hAnsi="Arial" w:cs="Arial"/>
        </w:rPr>
        <w:t>complexity to accommodate multiple CC’s and simplify the information transferred:</w:t>
      </w:r>
    </w:p>
    <w:p w14:paraId="73A3FC8A" w14:textId="77777777" w:rsidR="008B4F38" w:rsidRDefault="008B4F38" w:rsidP="00413BC4">
      <w:pPr>
        <w:spacing w:after="0"/>
        <w:jc w:val="both"/>
        <w:rPr>
          <w:rFonts w:ascii="Arial" w:hAnsi="Arial" w:cs="Arial"/>
        </w:rPr>
      </w:pPr>
    </w:p>
    <w:p w14:paraId="21E77DA9" w14:textId="77777777" w:rsidR="008B4F38" w:rsidRPr="003077C2" w:rsidRDefault="008B4F38" w:rsidP="008B4F38">
      <w:pPr>
        <w:rPr>
          <w:rFonts w:ascii="Arial" w:hAnsi="Arial" w:cs="Arial"/>
        </w:rPr>
      </w:pPr>
      <w:r w:rsidRPr="003077C2">
        <w:rPr>
          <w:rFonts w:ascii="Arial" w:hAnsi="Arial" w:cs="Arial"/>
        </w:rPr>
        <w:t xml:space="preserve">For future compatibility for CA, the DC location should be reported in RRC reconfiguration complete message as a function of provided preferred BWP permutation list from gNB. In this way all the redundant information can be removed from this interface and the cases for which gNB is likely to configure UE will ensure the location is known and quality of the transmission is ensured. Also this enables the TE to configure only the preferred test configurations.  </w:t>
      </w:r>
    </w:p>
    <w:p w14:paraId="48CC91BD" w14:textId="5CDD5217" w:rsidR="008B4F38" w:rsidRDefault="008B4F38" w:rsidP="008B4F38">
      <w:pPr>
        <w:rPr>
          <w:rFonts w:ascii="Arial" w:hAnsi="Arial" w:cs="Arial"/>
        </w:rPr>
      </w:pPr>
      <w:r w:rsidRPr="003077C2">
        <w:rPr>
          <w:rFonts w:ascii="Arial" w:hAnsi="Arial" w:cs="Arial"/>
        </w:rPr>
        <w:t xml:space="preserve">DC location should be reported by the UE only for the CC’s that contain the DC i.e. UE should not repeat the “outside any subcarrier” information for the CC’s it does not locate the DC. </w:t>
      </w:r>
    </w:p>
    <w:p w14:paraId="31A31E5D" w14:textId="04AC7F8C" w:rsidR="00865FFF" w:rsidRPr="003077C2" w:rsidRDefault="00865FFF" w:rsidP="008B4F38">
      <w:pPr>
        <w:rPr>
          <w:rFonts w:ascii="Arial" w:hAnsi="Arial" w:cs="Arial"/>
        </w:rPr>
      </w:pPr>
      <w:r w:rsidRPr="00865FFF">
        <w:rPr>
          <w:rFonts w:ascii="Arial" w:hAnsi="Arial" w:cs="Arial"/>
        </w:rPr>
        <w:t>In addition, for the case when UE reports that it employs 2 PA’s, the framework should recognise two DC locations for each BWP permutation.</w:t>
      </w:r>
    </w:p>
    <w:p w14:paraId="611398B7" w14:textId="77777777" w:rsidR="00413BC4" w:rsidRDefault="00413BC4" w:rsidP="00413BC4">
      <w:pPr>
        <w:spacing w:after="0"/>
        <w:jc w:val="both"/>
        <w:rPr>
          <w:rFonts w:ascii="Arial" w:hAnsi="Arial" w:cs="Arial"/>
        </w:rPr>
      </w:pPr>
    </w:p>
    <w:p w14:paraId="47D69E9D" w14:textId="77777777" w:rsidR="00413BC4" w:rsidRPr="00EF08AE" w:rsidRDefault="00413BC4" w:rsidP="00413BC4">
      <w:pPr>
        <w:pStyle w:val="Header"/>
        <w:rPr>
          <w:rFonts w:cs="Arial"/>
        </w:rPr>
      </w:pPr>
    </w:p>
    <w:p w14:paraId="0F8FC9BA" w14:textId="77777777" w:rsidR="00413BC4" w:rsidRPr="00EF08AE" w:rsidRDefault="00413BC4" w:rsidP="00413BC4">
      <w:pPr>
        <w:spacing w:after="120"/>
        <w:rPr>
          <w:rFonts w:ascii="Arial" w:hAnsi="Arial" w:cs="Arial"/>
          <w:b/>
        </w:rPr>
      </w:pPr>
      <w:r w:rsidRPr="00EF08AE">
        <w:rPr>
          <w:rFonts w:ascii="Arial" w:hAnsi="Arial" w:cs="Arial"/>
          <w:b/>
        </w:rPr>
        <w:t>2. Actions:</w:t>
      </w:r>
    </w:p>
    <w:p w14:paraId="1A3A8C23" w14:textId="77777777" w:rsidR="00413BC4" w:rsidRPr="00EF08AE" w:rsidRDefault="00413BC4" w:rsidP="00413BC4">
      <w:pPr>
        <w:spacing w:after="120"/>
        <w:rPr>
          <w:rFonts w:ascii="Arial" w:hAnsi="Arial" w:cs="Arial"/>
          <w:b/>
        </w:rPr>
      </w:pPr>
      <w:r w:rsidRPr="00EF08AE">
        <w:rPr>
          <w:rFonts w:ascii="Arial" w:hAnsi="Arial" w:cs="Arial"/>
          <w:b/>
        </w:rPr>
        <w:t xml:space="preserve">To RAN </w:t>
      </w:r>
      <w:r>
        <w:rPr>
          <w:rFonts w:ascii="Arial" w:hAnsi="Arial" w:cs="Arial"/>
          <w:b/>
        </w:rPr>
        <w:t>WG2</w:t>
      </w:r>
      <w:r w:rsidRPr="00EF08AE">
        <w:rPr>
          <w:rFonts w:ascii="Arial" w:hAnsi="Arial" w:cs="Arial"/>
          <w:b/>
        </w:rPr>
        <w:t>.</w:t>
      </w:r>
    </w:p>
    <w:p w14:paraId="523B3474" w14:textId="28EC26EE" w:rsidR="00D12A3B" w:rsidRPr="00D12A3B" w:rsidRDefault="00413BC4" w:rsidP="00413BC4">
      <w:r w:rsidRPr="00EF08AE">
        <w:rPr>
          <w:rFonts w:ascii="Arial" w:hAnsi="Arial" w:cs="Arial"/>
          <w:b/>
        </w:rPr>
        <w:t xml:space="preserve">ACTION: </w:t>
      </w:r>
      <w:r w:rsidRPr="00EF08AE">
        <w:rPr>
          <w:rFonts w:ascii="Arial" w:hAnsi="Arial" w:cs="Arial"/>
          <w:bCs/>
        </w:rPr>
        <w:t>RAN WG</w:t>
      </w:r>
      <w:r w:rsidR="00AB1EBD">
        <w:rPr>
          <w:rFonts w:ascii="Arial" w:hAnsi="Arial" w:cs="Arial"/>
          <w:bCs/>
        </w:rPr>
        <w:t>4</w:t>
      </w:r>
      <w:r w:rsidRPr="00EF08AE">
        <w:rPr>
          <w:rFonts w:ascii="Arial" w:hAnsi="Arial" w:cs="Arial"/>
        </w:rPr>
        <w:t xml:space="preserve"> asks </w:t>
      </w:r>
      <w:r w:rsidRPr="00EF08AE">
        <w:rPr>
          <w:rFonts w:ascii="Arial" w:hAnsi="Arial" w:cs="Arial"/>
          <w:bCs/>
        </w:rPr>
        <w:t xml:space="preserve">RAN </w:t>
      </w:r>
      <w:r>
        <w:rPr>
          <w:rFonts w:ascii="Arial" w:hAnsi="Arial" w:cs="Arial"/>
          <w:bCs/>
        </w:rPr>
        <w:t xml:space="preserve">WG2 </w:t>
      </w:r>
      <w:r w:rsidRPr="00EF08AE">
        <w:rPr>
          <w:rFonts w:ascii="Arial" w:hAnsi="Arial" w:cs="Arial"/>
        </w:rPr>
        <w:t xml:space="preserve">to kindly take </w:t>
      </w:r>
      <w:r>
        <w:rPr>
          <w:rFonts w:ascii="Arial" w:hAnsi="Arial" w:cs="Arial"/>
        </w:rPr>
        <w:t xml:space="preserve">the </w:t>
      </w:r>
      <w:r w:rsidRPr="00EF08AE">
        <w:rPr>
          <w:rFonts w:ascii="Arial" w:hAnsi="Arial" w:cs="Arial"/>
        </w:rPr>
        <w:t xml:space="preserve">above </w:t>
      </w:r>
      <w:r>
        <w:rPr>
          <w:rFonts w:ascii="Arial" w:hAnsi="Arial" w:cs="Arial"/>
        </w:rPr>
        <w:t>agreement into account</w:t>
      </w:r>
      <w:r w:rsidRPr="00EF08AE">
        <w:rPr>
          <w:rFonts w:ascii="Arial" w:hAnsi="Arial" w:cs="Arial"/>
        </w:rPr>
        <w:t xml:space="preserve"> for </w:t>
      </w:r>
      <w:r>
        <w:rPr>
          <w:rFonts w:ascii="Arial" w:hAnsi="Arial" w:cs="Arial"/>
        </w:rPr>
        <w:t xml:space="preserve">developing their </w:t>
      </w:r>
      <w:r w:rsidR="00AB1EBD">
        <w:rPr>
          <w:rFonts w:ascii="Arial" w:hAnsi="Arial" w:cs="Arial"/>
        </w:rPr>
        <w:t xml:space="preserve">new signalling framework that accommodates DC location reporting </w:t>
      </w:r>
      <w:r w:rsidR="00B66B00">
        <w:rPr>
          <w:rFonts w:ascii="Arial" w:hAnsi="Arial" w:cs="Arial"/>
        </w:rPr>
        <w:t xml:space="preserve">for UL CA. </w:t>
      </w:r>
    </w:p>
    <w:sectPr w:rsidR="00D12A3B" w:rsidRPr="00D12A3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0"/>
  </w:num>
  <w:num w:numId="12">
    <w:abstractNumId w:val="8"/>
  </w:num>
  <w:num w:numId="13">
    <w:abstractNumId w:val="15"/>
  </w:num>
  <w:num w:numId="14">
    <w:abstractNumId w:val="9"/>
  </w:num>
  <w:num w:numId="15">
    <w:abstractNumId w:val="7"/>
  </w:num>
  <w:num w:numId="16">
    <w:abstractNumId w:val="19"/>
  </w:num>
  <w:num w:numId="17">
    <w:abstractNumId w:val="11"/>
  </w:num>
  <w:num w:numId="18">
    <w:abstractNumId w:val="17"/>
  </w:num>
  <w:num w:numId="19">
    <w:abstractNumId w:val="20"/>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7352"/>
    <w:rsid w:val="000175AC"/>
    <w:rsid w:val="00021CED"/>
    <w:rsid w:val="00022941"/>
    <w:rsid w:val="000235E9"/>
    <w:rsid w:val="00026030"/>
    <w:rsid w:val="000262B9"/>
    <w:rsid w:val="00031D75"/>
    <w:rsid w:val="00032669"/>
    <w:rsid w:val="000339AA"/>
    <w:rsid w:val="00037A84"/>
    <w:rsid w:val="000454A9"/>
    <w:rsid w:val="00046DDD"/>
    <w:rsid w:val="0005452D"/>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874"/>
    <w:rsid w:val="00097642"/>
    <w:rsid w:val="000A3E2A"/>
    <w:rsid w:val="000A567D"/>
    <w:rsid w:val="000A643B"/>
    <w:rsid w:val="000A6859"/>
    <w:rsid w:val="000A6BC3"/>
    <w:rsid w:val="000B0067"/>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100B99"/>
    <w:rsid w:val="001015AF"/>
    <w:rsid w:val="001029C9"/>
    <w:rsid w:val="00102C0E"/>
    <w:rsid w:val="00104902"/>
    <w:rsid w:val="0010618D"/>
    <w:rsid w:val="00112950"/>
    <w:rsid w:val="00116429"/>
    <w:rsid w:val="001214AE"/>
    <w:rsid w:val="0012188A"/>
    <w:rsid w:val="00122190"/>
    <w:rsid w:val="001221C9"/>
    <w:rsid w:val="0012277A"/>
    <w:rsid w:val="0012315C"/>
    <w:rsid w:val="0012444A"/>
    <w:rsid w:val="0012615B"/>
    <w:rsid w:val="00126E1A"/>
    <w:rsid w:val="00131AFF"/>
    <w:rsid w:val="001351EB"/>
    <w:rsid w:val="00135A74"/>
    <w:rsid w:val="0014180B"/>
    <w:rsid w:val="00144F7C"/>
    <w:rsid w:val="00144FDD"/>
    <w:rsid w:val="001512D7"/>
    <w:rsid w:val="0015336A"/>
    <w:rsid w:val="0015406D"/>
    <w:rsid w:val="00156359"/>
    <w:rsid w:val="001573DA"/>
    <w:rsid w:val="001600C2"/>
    <w:rsid w:val="00161C73"/>
    <w:rsid w:val="00166E70"/>
    <w:rsid w:val="00171914"/>
    <w:rsid w:val="0017459D"/>
    <w:rsid w:val="0018073A"/>
    <w:rsid w:val="00180BAA"/>
    <w:rsid w:val="00182ACA"/>
    <w:rsid w:val="0018383E"/>
    <w:rsid w:val="001851D4"/>
    <w:rsid w:val="00185F2B"/>
    <w:rsid w:val="001927C1"/>
    <w:rsid w:val="00194778"/>
    <w:rsid w:val="00196027"/>
    <w:rsid w:val="001965EF"/>
    <w:rsid w:val="00196AD3"/>
    <w:rsid w:val="001A09A7"/>
    <w:rsid w:val="001A0F25"/>
    <w:rsid w:val="001A2964"/>
    <w:rsid w:val="001A6F7A"/>
    <w:rsid w:val="001B21BD"/>
    <w:rsid w:val="001B3183"/>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517E"/>
    <w:rsid w:val="00276127"/>
    <w:rsid w:val="0027699C"/>
    <w:rsid w:val="002772B7"/>
    <w:rsid w:val="00281315"/>
    <w:rsid w:val="002820E8"/>
    <w:rsid w:val="00283688"/>
    <w:rsid w:val="002849C1"/>
    <w:rsid w:val="00287F7B"/>
    <w:rsid w:val="002927A0"/>
    <w:rsid w:val="00292875"/>
    <w:rsid w:val="00292FFA"/>
    <w:rsid w:val="00293E95"/>
    <w:rsid w:val="002952A2"/>
    <w:rsid w:val="002960BC"/>
    <w:rsid w:val="00296FE3"/>
    <w:rsid w:val="002A08FE"/>
    <w:rsid w:val="002A1465"/>
    <w:rsid w:val="002A1C01"/>
    <w:rsid w:val="002A67BE"/>
    <w:rsid w:val="002A7609"/>
    <w:rsid w:val="002B09A1"/>
    <w:rsid w:val="002B0C23"/>
    <w:rsid w:val="002B3F06"/>
    <w:rsid w:val="002B448D"/>
    <w:rsid w:val="002B76BD"/>
    <w:rsid w:val="002C188C"/>
    <w:rsid w:val="002C3BFC"/>
    <w:rsid w:val="002C65B6"/>
    <w:rsid w:val="002C6CD2"/>
    <w:rsid w:val="002D4CC7"/>
    <w:rsid w:val="002D4FBE"/>
    <w:rsid w:val="002D6A81"/>
    <w:rsid w:val="002D7772"/>
    <w:rsid w:val="002E00C3"/>
    <w:rsid w:val="002E0825"/>
    <w:rsid w:val="002E1D81"/>
    <w:rsid w:val="002E216F"/>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770F"/>
    <w:rsid w:val="003077C2"/>
    <w:rsid w:val="003108D3"/>
    <w:rsid w:val="00311B66"/>
    <w:rsid w:val="00313C0D"/>
    <w:rsid w:val="0031433F"/>
    <w:rsid w:val="00314F38"/>
    <w:rsid w:val="00317D5E"/>
    <w:rsid w:val="00322CC1"/>
    <w:rsid w:val="00324990"/>
    <w:rsid w:val="00324D06"/>
    <w:rsid w:val="0033053A"/>
    <w:rsid w:val="00331FD7"/>
    <w:rsid w:val="00333C34"/>
    <w:rsid w:val="00335CDC"/>
    <w:rsid w:val="00335E78"/>
    <w:rsid w:val="00341516"/>
    <w:rsid w:val="003430BD"/>
    <w:rsid w:val="0034635A"/>
    <w:rsid w:val="003476B3"/>
    <w:rsid w:val="003562D7"/>
    <w:rsid w:val="00360A8C"/>
    <w:rsid w:val="00360EAB"/>
    <w:rsid w:val="00361552"/>
    <w:rsid w:val="00365A0B"/>
    <w:rsid w:val="003665F7"/>
    <w:rsid w:val="00367DF1"/>
    <w:rsid w:val="003701E8"/>
    <w:rsid w:val="00375AA5"/>
    <w:rsid w:val="00377E78"/>
    <w:rsid w:val="0038547C"/>
    <w:rsid w:val="003869CF"/>
    <w:rsid w:val="0038770D"/>
    <w:rsid w:val="003906EA"/>
    <w:rsid w:val="00392B77"/>
    <w:rsid w:val="00396CB4"/>
    <w:rsid w:val="0039732A"/>
    <w:rsid w:val="003974AD"/>
    <w:rsid w:val="003A1D5C"/>
    <w:rsid w:val="003A281C"/>
    <w:rsid w:val="003A2C17"/>
    <w:rsid w:val="003A4125"/>
    <w:rsid w:val="003A42FF"/>
    <w:rsid w:val="003A43B2"/>
    <w:rsid w:val="003A476E"/>
    <w:rsid w:val="003A4CD3"/>
    <w:rsid w:val="003B2D77"/>
    <w:rsid w:val="003B31AF"/>
    <w:rsid w:val="003B3C8C"/>
    <w:rsid w:val="003B4BF2"/>
    <w:rsid w:val="003B6C46"/>
    <w:rsid w:val="003B6F17"/>
    <w:rsid w:val="003C0288"/>
    <w:rsid w:val="003C3383"/>
    <w:rsid w:val="003D0400"/>
    <w:rsid w:val="003D47B2"/>
    <w:rsid w:val="003D5830"/>
    <w:rsid w:val="003D5A84"/>
    <w:rsid w:val="003E244A"/>
    <w:rsid w:val="003E30B4"/>
    <w:rsid w:val="003E4CBC"/>
    <w:rsid w:val="003E722B"/>
    <w:rsid w:val="003F01CB"/>
    <w:rsid w:val="003F1136"/>
    <w:rsid w:val="003F1156"/>
    <w:rsid w:val="003F1C99"/>
    <w:rsid w:val="003F30E0"/>
    <w:rsid w:val="003F6DA5"/>
    <w:rsid w:val="004062E5"/>
    <w:rsid w:val="00407CB8"/>
    <w:rsid w:val="004127B2"/>
    <w:rsid w:val="00413286"/>
    <w:rsid w:val="00413BC4"/>
    <w:rsid w:val="00414CE5"/>
    <w:rsid w:val="0041517D"/>
    <w:rsid w:val="00415D3D"/>
    <w:rsid w:val="00421054"/>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708F7"/>
    <w:rsid w:val="00470BB7"/>
    <w:rsid w:val="00471253"/>
    <w:rsid w:val="00474FE5"/>
    <w:rsid w:val="00476DD5"/>
    <w:rsid w:val="00481250"/>
    <w:rsid w:val="00482C49"/>
    <w:rsid w:val="00484A20"/>
    <w:rsid w:val="00484C72"/>
    <w:rsid w:val="00485264"/>
    <w:rsid w:val="004902C5"/>
    <w:rsid w:val="0049043A"/>
    <w:rsid w:val="00493943"/>
    <w:rsid w:val="00495F5B"/>
    <w:rsid w:val="00496FBC"/>
    <w:rsid w:val="004971A7"/>
    <w:rsid w:val="004A1E20"/>
    <w:rsid w:val="004A402E"/>
    <w:rsid w:val="004A5F9C"/>
    <w:rsid w:val="004A75DD"/>
    <w:rsid w:val="004B37BC"/>
    <w:rsid w:val="004B3B08"/>
    <w:rsid w:val="004B46A0"/>
    <w:rsid w:val="004B7001"/>
    <w:rsid w:val="004C1484"/>
    <w:rsid w:val="004C2003"/>
    <w:rsid w:val="004C4B54"/>
    <w:rsid w:val="004C67C3"/>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D2D"/>
    <w:rsid w:val="004F6C74"/>
    <w:rsid w:val="004F7BD5"/>
    <w:rsid w:val="00505AFA"/>
    <w:rsid w:val="00505F2F"/>
    <w:rsid w:val="0051074B"/>
    <w:rsid w:val="005120D5"/>
    <w:rsid w:val="00521539"/>
    <w:rsid w:val="00524CE4"/>
    <w:rsid w:val="005260DB"/>
    <w:rsid w:val="00526470"/>
    <w:rsid w:val="005266F8"/>
    <w:rsid w:val="00530519"/>
    <w:rsid w:val="00531A15"/>
    <w:rsid w:val="00532DE4"/>
    <w:rsid w:val="00532EAA"/>
    <w:rsid w:val="005341AC"/>
    <w:rsid w:val="00534509"/>
    <w:rsid w:val="005436E7"/>
    <w:rsid w:val="00545BAE"/>
    <w:rsid w:val="005520D7"/>
    <w:rsid w:val="005536D9"/>
    <w:rsid w:val="00554CBF"/>
    <w:rsid w:val="00556F90"/>
    <w:rsid w:val="00560168"/>
    <w:rsid w:val="00560403"/>
    <w:rsid w:val="005610AD"/>
    <w:rsid w:val="00562289"/>
    <w:rsid w:val="00562430"/>
    <w:rsid w:val="00562DA2"/>
    <w:rsid w:val="00566A51"/>
    <w:rsid w:val="00570432"/>
    <w:rsid w:val="00571120"/>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2826"/>
    <w:rsid w:val="005B4A28"/>
    <w:rsid w:val="005B6347"/>
    <w:rsid w:val="005B7B72"/>
    <w:rsid w:val="005C0D66"/>
    <w:rsid w:val="005C1194"/>
    <w:rsid w:val="005C11A1"/>
    <w:rsid w:val="005C40A7"/>
    <w:rsid w:val="005C54B2"/>
    <w:rsid w:val="005C5A3E"/>
    <w:rsid w:val="005D1530"/>
    <w:rsid w:val="005D1BD4"/>
    <w:rsid w:val="005D2A85"/>
    <w:rsid w:val="005D2EF9"/>
    <w:rsid w:val="005D3879"/>
    <w:rsid w:val="005D401D"/>
    <w:rsid w:val="005D5C74"/>
    <w:rsid w:val="005E1DB3"/>
    <w:rsid w:val="005E2B0B"/>
    <w:rsid w:val="005E4466"/>
    <w:rsid w:val="005E4D14"/>
    <w:rsid w:val="005E4DE5"/>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7224"/>
    <w:rsid w:val="006A084D"/>
    <w:rsid w:val="006A3DD3"/>
    <w:rsid w:val="006A5015"/>
    <w:rsid w:val="006B00EC"/>
    <w:rsid w:val="006B17AA"/>
    <w:rsid w:val="006B1BAA"/>
    <w:rsid w:val="006B3E20"/>
    <w:rsid w:val="006B4134"/>
    <w:rsid w:val="006B4A0C"/>
    <w:rsid w:val="006B4F48"/>
    <w:rsid w:val="006B590E"/>
    <w:rsid w:val="006B592B"/>
    <w:rsid w:val="006B741C"/>
    <w:rsid w:val="006C0280"/>
    <w:rsid w:val="006C14EE"/>
    <w:rsid w:val="006C16CD"/>
    <w:rsid w:val="006C1B88"/>
    <w:rsid w:val="006C3160"/>
    <w:rsid w:val="006C410C"/>
    <w:rsid w:val="006C4938"/>
    <w:rsid w:val="006C5400"/>
    <w:rsid w:val="006C7078"/>
    <w:rsid w:val="006D0115"/>
    <w:rsid w:val="006D244C"/>
    <w:rsid w:val="006D5E7B"/>
    <w:rsid w:val="006D67CA"/>
    <w:rsid w:val="006E06A3"/>
    <w:rsid w:val="006E159B"/>
    <w:rsid w:val="006E274D"/>
    <w:rsid w:val="006E4ADA"/>
    <w:rsid w:val="006E7458"/>
    <w:rsid w:val="006F2300"/>
    <w:rsid w:val="006F35B4"/>
    <w:rsid w:val="006F3F1A"/>
    <w:rsid w:val="006F77A5"/>
    <w:rsid w:val="007001AE"/>
    <w:rsid w:val="007009E6"/>
    <w:rsid w:val="007018F3"/>
    <w:rsid w:val="0070377D"/>
    <w:rsid w:val="0070412E"/>
    <w:rsid w:val="00706B0F"/>
    <w:rsid w:val="007070AF"/>
    <w:rsid w:val="007077C3"/>
    <w:rsid w:val="00707C92"/>
    <w:rsid w:val="00710AC6"/>
    <w:rsid w:val="00711AAA"/>
    <w:rsid w:val="00711CAC"/>
    <w:rsid w:val="00713B09"/>
    <w:rsid w:val="00713B49"/>
    <w:rsid w:val="00715433"/>
    <w:rsid w:val="007213F1"/>
    <w:rsid w:val="00721F34"/>
    <w:rsid w:val="00722A7E"/>
    <w:rsid w:val="007244F1"/>
    <w:rsid w:val="007254B7"/>
    <w:rsid w:val="00726438"/>
    <w:rsid w:val="007323E6"/>
    <w:rsid w:val="00733CD6"/>
    <w:rsid w:val="00735810"/>
    <w:rsid w:val="007403D3"/>
    <w:rsid w:val="00741A5C"/>
    <w:rsid w:val="00741F57"/>
    <w:rsid w:val="007477B0"/>
    <w:rsid w:val="00750F37"/>
    <w:rsid w:val="00752554"/>
    <w:rsid w:val="00753BFB"/>
    <w:rsid w:val="00757789"/>
    <w:rsid w:val="00757E61"/>
    <w:rsid w:val="0076051B"/>
    <w:rsid w:val="00763E7F"/>
    <w:rsid w:val="00764C86"/>
    <w:rsid w:val="00765DA2"/>
    <w:rsid w:val="00766B19"/>
    <w:rsid w:val="007678FF"/>
    <w:rsid w:val="00771C16"/>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721F"/>
    <w:rsid w:val="007C7B00"/>
    <w:rsid w:val="007D0000"/>
    <w:rsid w:val="007D3C2D"/>
    <w:rsid w:val="007D7F6F"/>
    <w:rsid w:val="007E0FFC"/>
    <w:rsid w:val="007E1DE0"/>
    <w:rsid w:val="007E46A6"/>
    <w:rsid w:val="007E62D2"/>
    <w:rsid w:val="007E6E9B"/>
    <w:rsid w:val="007F1B57"/>
    <w:rsid w:val="007F53EB"/>
    <w:rsid w:val="007F5687"/>
    <w:rsid w:val="007F5A2D"/>
    <w:rsid w:val="008013A1"/>
    <w:rsid w:val="0080320A"/>
    <w:rsid w:val="00804F41"/>
    <w:rsid w:val="00805A8B"/>
    <w:rsid w:val="008066AD"/>
    <w:rsid w:val="008072A1"/>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50213"/>
    <w:rsid w:val="00852493"/>
    <w:rsid w:val="00854CDE"/>
    <w:rsid w:val="008561B0"/>
    <w:rsid w:val="0085734E"/>
    <w:rsid w:val="00857B33"/>
    <w:rsid w:val="00857FB7"/>
    <w:rsid w:val="00862D21"/>
    <w:rsid w:val="00864B3C"/>
    <w:rsid w:val="00865FFF"/>
    <w:rsid w:val="00876C63"/>
    <w:rsid w:val="00877F04"/>
    <w:rsid w:val="008807AB"/>
    <w:rsid w:val="00881ABF"/>
    <w:rsid w:val="00881B6A"/>
    <w:rsid w:val="00885A35"/>
    <w:rsid w:val="00885E3A"/>
    <w:rsid w:val="00886969"/>
    <w:rsid w:val="0089142A"/>
    <w:rsid w:val="00895A92"/>
    <w:rsid w:val="00897EDA"/>
    <w:rsid w:val="008A4C1E"/>
    <w:rsid w:val="008A5B17"/>
    <w:rsid w:val="008B0FCF"/>
    <w:rsid w:val="008B4F38"/>
    <w:rsid w:val="008B5B7D"/>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F8E"/>
    <w:rsid w:val="00920D15"/>
    <w:rsid w:val="00921764"/>
    <w:rsid w:val="00924FF7"/>
    <w:rsid w:val="0092542D"/>
    <w:rsid w:val="00932943"/>
    <w:rsid w:val="00934028"/>
    <w:rsid w:val="0093408A"/>
    <w:rsid w:val="00934DE1"/>
    <w:rsid w:val="00935813"/>
    <w:rsid w:val="0094130A"/>
    <w:rsid w:val="009420C8"/>
    <w:rsid w:val="00943B23"/>
    <w:rsid w:val="00943C8B"/>
    <w:rsid w:val="00946315"/>
    <w:rsid w:val="00950272"/>
    <w:rsid w:val="009505A7"/>
    <w:rsid w:val="009544A1"/>
    <w:rsid w:val="00954D53"/>
    <w:rsid w:val="00954EBB"/>
    <w:rsid w:val="00956109"/>
    <w:rsid w:val="009600C4"/>
    <w:rsid w:val="0096030C"/>
    <w:rsid w:val="0096054F"/>
    <w:rsid w:val="00961DED"/>
    <w:rsid w:val="00962566"/>
    <w:rsid w:val="00966853"/>
    <w:rsid w:val="009673C2"/>
    <w:rsid w:val="00970373"/>
    <w:rsid w:val="009718D1"/>
    <w:rsid w:val="0097566C"/>
    <w:rsid w:val="00976615"/>
    <w:rsid w:val="00977122"/>
    <w:rsid w:val="0098447D"/>
    <w:rsid w:val="0098567F"/>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2D40"/>
    <w:rsid w:val="00A22F0E"/>
    <w:rsid w:val="00A25128"/>
    <w:rsid w:val="00A277A4"/>
    <w:rsid w:val="00A307F8"/>
    <w:rsid w:val="00A30923"/>
    <w:rsid w:val="00A315E3"/>
    <w:rsid w:val="00A328A2"/>
    <w:rsid w:val="00A34971"/>
    <w:rsid w:val="00A353DD"/>
    <w:rsid w:val="00A372B3"/>
    <w:rsid w:val="00A37501"/>
    <w:rsid w:val="00A422F3"/>
    <w:rsid w:val="00A45C69"/>
    <w:rsid w:val="00A46198"/>
    <w:rsid w:val="00A47107"/>
    <w:rsid w:val="00A517EF"/>
    <w:rsid w:val="00A51DCB"/>
    <w:rsid w:val="00A52B8B"/>
    <w:rsid w:val="00A53D14"/>
    <w:rsid w:val="00A53F81"/>
    <w:rsid w:val="00A549C2"/>
    <w:rsid w:val="00A55D21"/>
    <w:rsid w:val="00A56496"/>
    <w:rsid w:val="00A57AD8"/>
    <w:rsid w:val="00A624C0"/>
    <w:rsid w:val="00A6324D"/>
    <w:rsid w:val="00A6608F"/>
    <w:rsid w:val="00A70BF4"/>
    <w:rsid w:val="00A716C3"/>
    <w:rsid w:val="00A72325"/>
    <w:rsid w:val="00A770F1"/>
    <w:rsid w:val="00A77CCB"/>
    <w:rsid w:val="00A77E51"/>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1EBD"/>
    <w:rsid w:val="00AB66DB"/>
    <w:rsid w:val="00AB6DDF"/>
    <w:rsid w:val="00AB7F33"/>
    <w:rsid w:val="00AC2AA6"/>
    <w:rsid w:val="00AC3983"/>
    <w:rsid w:val="00AC733E"/>
    <w:rsid w:val="00AD3CC2"/>
    <w:rsid w:val="00AD3E3F"/>
    <w:rsid w:val="00AD4335"/>
    <w:rsid w:val="00AD5763"/>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3736"/>
    <w:rsid w:val="00B03988"/>
    <w:rsid w:val="00B03E3A"/>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66B00"/>
    <w:rsid w:val="00B71E29"/>
    <w:rsid w:val="00B72781"/>
    <w:rsid w:val="00B74655"/>
    <w:rsid w:val="00B7523E"/>
    <w:rsid w:val="00B753CF"/>
    <w:rsid w:val="00B7550F"/>
    <w:rsid w:val="00B76020"/>
    <w:rsid w:val="00B76A85"/>
    <w:rsid w:val="00B77567"/>
    <w:rsid w:val="00B81F12"/>
    <w:rsid w:val="00B82192"/>
    <w:rsid w:val="00B8605A"/>
    <w:rsid w:val="00B86088"/>
    <w:rsid w:val="00B877CC"/>
    <w:rsid w:val="00B87EDF"/>
    <w:rsid w:val="00B90EDB"/>
    <w:rsid w:val="00B9250E"/>
    <w:rsid w:val="00B9288F"/>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E0EF3"/>
    <w:rsid w:val="00BE1BA1"/>
    <w:rsid w:val="00BE21F6"/>
    <w:rsid w:val="00BE3C14"/>
    <w:rsid w:val="00BE5C5C"/>
    <w:rsid w:val="00BF3C2F"/>
    <w:rsid w:val="00BF4421"/>
    <w:rsid w:val="00C00824"/>
    <w:rsid w:val="00C01262"/>
    <w:rsid w:val="00C02544"/>
    <w:rsid w:val="00C03FE3"/>
    <w:rsid w:val="00C06D5E"/>
    <w:rsid w:val="00C07551"/>
    <w:rsid w:val="00C07AB7"/>
    <w:rsid w:val="00C10C7E"/>
    <w:rsid w:val="00C1219E"/>
    <w:rsid w:val="00C12F7C"/>
    <w:rsid w:val="00C1532A"/>
    <w:rsid w:val="00C21D61"/>
    <w:rsid w:val="00C226C5"/>
    <w:rsid w:val="00C2400B"/>
    <w:rsid w:val="00C240C2"/>
    <w:rsid w:val="00C26F39"/>
    <w:rsid w:val="00C32014"/>
    <w:rsid w:val="00C32114"/>
    <w:rsid w:val="00C321EB"/>
    <w:rsid w:val="00C32D04"/>
    <w:rsid w:val="00C347EF"/>
    <w:rsid w:val="00C3557A"/>
    <w:rsid w:val="00C35C3E"/>
    <w:rsid w:val="00C44D20"/>
    <w:rsid w:val="00C45431"/>
    <w:rsid w:val="00C45FFE"/>
    <w:rsid w:val="00C46A5D"/>
    <w:rsid w:val="00C5003E"/>
    <w:rsid w:val="00C50486"/>
    <w:rsid w:val="00C5187B"/>
    <w:rsid w:val="00C51D0C"/>
    <w:rsid w:val="00C52C6A"/>
    <w:rsid w:val="00C5603A"/>
    <w:rsid w:val="00C56833"/>
    <w:rsid w:val="00C56E53"/>
    <w:rsid w:val="00C60AC9"/>
    <w:rsid w:val="00C61BD1"/>
    <w:rsid w:val="00C6783B"/>
    <w:rsid w:val="00C67F32"/>
    <w:rsid w:val="00C7403E"/>
    <w:rsid w:val="00C74AEF"/>
    <w:rsid w:val="00C761C1"/>
    <w:rsid w:val="00C766A4"/>
    <w:rsid w:val="00C77F34"/>
    <w:rsid w:val="00C829AC"/>
    <w:rsid w:val="00C83458"/>
    <w:rsid w:val="00C83E56"/>
    <w:rsid w:val="00C8628E"/>
    <w:rsid w:val="00C87836"/>
    <w:rsid w:val="00C908CF"/>
    <w:rsid w:val="00C90948"/>
    <w:rsid w:val="00C9169F"/>
    <w:rsid w:val="00C92AF9"/>
    <w:rsid w:val="00C94D44"/>
    <w:rsid w:val="00C9521B"/>
    <w:rsid w:val="00C96C10"/>
    <w:rsid w:val="00CA134D"/>
    <w:rsid w:val="00CA347B"/>
    <w:rsid w:val="00CA40E2"/>
    <w:rsid w:val="00CA6DFB"/>
    <w:rsid w:val="00CB171D"/>
    <w:rsid w:val="00CB1E67"/>
    <w:rsid w:val="00CB4EA2"/>
    <w:rsid w:val="00CB6B45"/>
    <w:rsid w:val="00CC1CFE"/>
    <w:rsid w:val="00CC2E7E"/>
    <w:rsid w:val="00CC2E9A"/>
    <w:rsid w:val="00CC2FB1"/>
    <w:rsid w:val="00CC358C"/>
    <w:rsid w:val="00CC3F06"/>
    <w:rsid w:val="00CC72C1"/>
    <w:rsid w:val="00CD230E"/>
    <w:rsid w:val="00CD36F5"/>
    <w:rsid w:val="00CD4BD5"/>
    <w:rsid w:val="00CD6C1C"/>
    <w:rsid w:val="00CD6C4E"/>
    <w:rsid w:val="00CE3E8B"/>
    <w:rsid w:val="00CE5127"/>
    <w:rsid w:val="00CE6D8D"/>
    <w:rsid w:val="00CE74FB"/>
    <w:rsid w:val="00CE7E70"/>
    <w:rsid w:val="00CF17FB"/>
    <w:rsid w:val="00CF2230"/>
    <w:rsid w:val="00CF30EF"/>
    <w:rsid w:val="00CF3165"/>
    <w:rsid w:val="00CF3819"/>
    <w:rsid w:val="00CF4CB6"/>
    <w:rsid w:val="00CF5CF5"/>
    <w:rsid w:val="00D00213"/>
    <w:rsid w:val="00D00FAA"/>
    <w:rsid w:val="00D0369A"/>
    <w:rsid w:val="00D114F8"/>
    <w:rsid w:val="00D12A3B"/>
    <w:rsid w:val="00D1367A"/>
    <w:rsid w:val="00D20034"/>
    <w:rsid w:val="00D210A7"/>
    <w:rsid w:val="00D21391"/>
    <w:rsid w:val="00D22E26"/>
    <w:rsid w:val="00D24861"/>
    <w:rsid w:val="00D2529E"/>
    <w:rsid w:val="00D2794C"/>
    <w:rsid w:val="00D3208D"/>
    <w:rsid w:val="00D3420A"/>
    <w:rsid w:val="00D35B3D"/>
    <w:rsid w:val="00D3699F"/>
    <w:rsid w:val="00D40FCB"/>
    <w:rsid w:val="00D415F0"/>
    <w:rsid w:val="00D43454"/>
    <w:rsid w:val="00D45239"/>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92533"/>
    <w:rsid w:val="00D92CB5"/>
    <w:rsid w:val="00D936CC"/>
    <w:rsid w:val="00D95234"/>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180"/>
    <w:rsid w:val="00DC5931"/>
    <w:rsid w:val="00DC6087"/>
    <w:rsid w:val="00DD050E"/>
    <w:rsid w:val="00DD34BB"/>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313A"/>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176A"/>
    <w:rsid w:val="00EA17CA"/>
    <w:rsid w:val="00EA33CB"/>
    <w:rsid w:val="00EA438F"/>
    <w:rsid w:val="00EB018E"/>
    <w:rsid w:val="00EB2720"/>
    <w:rsid w:val="00EB4A86"/>
    <w:rsid w:val="00EB5C37"/>
    <w:rsid w:val="00EB73E3"/>
    <w:rsid w:val="00EB750D"/>
    <w:rsid w:val="00EB7F7D"/>
    <w:rsid w:val="00EC4485"/>
    <w:rsid w:val="00EC56D8"/>
    <w:rsid w:val="00EC61AF"/>
    <w:rsid w:val="00ED414A"/>
    <w:rsid w:val="00ED5D70"/>
    <w:rsid w:val="00ED60E7"/>
    <w:rsid w:val="00EE076D"/>
    <w:rsid w:val="00EE4179"/>
    <w:rsid w:val="00EE45C2"/>
    <w:rsid w:val="00EE6D67"/>
    <w:rsid w:val="00EE759B"/>
    <w:rsid w:val="00EE795F"/>
    <w:rsid w:val="00EF0F01"/>
    <w:rsid w:val="00EF1E99"/>
    <w:rsid w:val="00EF4DBE"/>
    <w:rsid w:val="00EF60CC"/>
    <w:rsid w:val="00EF7949"/>
    <w:rsid w:val="00F00686"/>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FF3"/>
    <w:rsid w:val="00F62A38"/>
    <w:rsid w:val="00F70BAE"/>
    <w:rsid w:val="00F72902"/>
    <w:rsid w:val="00F74187"/>
    <w:rsid w:val="00F75883"/>
    <w:rsid w:val="00F80B98"/>
    <w:rsid w:val="00F820C3"/>
    <w:rsid w:val="00F8461D"/>
    <w:rsid w:val="00F8462C"/>
    <w:rsid w:val="00F84747"/>
    <w:rsid w:val="00F86AB5"/>
    <w:rsid w:val="00F8723B"/>
    <w:rsid w:val="00F91D60"/>
    <w:rsid w:val="00F92A73"/>
    <w:rsid w:val="00F93367"/>
    <w:rsid w:val="00F94ED5"/>
    <w:rsid w:val="00F95ED1"/>
    <w:rsid w:val="00F97180"/>
    <w:rsid w:val="00FA0787"/>
    <w:rsid w:val="00FA15D3"/>
    <w:rsid w:val="00FA25BB"/>
    <w:rsid w:val="00FA5152"/>
    <w:rsid w:val="00FA6FCA"/>
    <w:rsid w:val="00FA7161"/>
    <w:rsid w:val="00FB02D9"/>
    <w:rsid w:val="00FB12F1"/>
    <w:rsid w:val="00FB2922"/>
    <w:rsid w:val="00FB54CE"/>
    <w:rsid w:val="00FB7964"/>
    <w:rsid w:val="00FC3E6D"/>
    <w:rsid w:val="00FC5989"/>
    <w:rsid w:val="00FC5DDC"/>
    <w:rsid w:val="00FC7A49"/>
    <w:rsid w:val="00FC7B97"/>
    <w:rsid w:val="00FC7C9C"/>
    <w:rsid w:val="00FD38F0"/>
    <w:rsid w:val="00FD7C6A"/>
    <w:rsid w:val="00FE023B"/>
    <w:rsid w:val="00FE15F3"/>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F38"/>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3425</TotalTime>
  <Pages>3</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User1</cp:lastModifiedBy>
  <cp:revision>132</cp:revision>
  <dcterms:created xsi:type="dcterms:W3CDTF">2020-09-29T23:33:00Z</dcterms:created>
  <dcterms:modified xsi:type="dcterms:W3CDTF">2020-10-23T19:54:00Z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